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D801C" w14:textId="77777777" w:rsidR="00322D0F" w:rsidRPr="00322D0F" w:rsidRDefault="00322D0F" w:rsidP="008A40F8">
      <w:pPr>
        <w:autoSpaceDE w:val="0"/>
        <w:autoSpaceDN w:val="0"/>
        <w:rPr>
          <w:b/>
        </w:rPr>
      </w:pPr>
      <w:r>
        <w:rPr>
          <w:rFonts w:ascii="Times New Roman" w:hAnsi="Times New Roman" w:cs="Times New Roman"/>
          <w:noProof/>
        </w:rPr>
        <w:drawing>
          <wp:inline distT="0" distB="0" distL="0" distR="0" wp14:anchorId="602D8030" wp14:editId="602D8031">
            <wp:extent cx="3443755"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catDistrict_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4793" cy="641833"/>
                    </a:xfrm>
                    <a:prstGeom prst="rect">
                      <a:avLst/>
                    </a:prstGeom>
                  </pic:spPr>
                </pic:pic>
              </a:graphicData>
            </a:graphic>
          </wp:inline>
        </w:drawing>
      </w:r>
    </w:p>
    <w:p w14:paraId="602D801D" w14:textId="77777777" w:rsidR="00322D0F" w:rsidRDefault="00322D0F" w:rsidP="008A40F8">
      <w:pPr>
        <w:autoSpaceDE w:val="0"/>
        <w:autoSpaceDN w:val="0"/>
      </w:pPr>
    </w:p>
    <w:p w14:paraId="602D801E" w14:textId="77777777" w:rsidR="008A40F8" w:rsidRPr="00F724FC" w:rsidRDefault="00322D0F" w:rsidP="008A40F8">
      <w:pPr>
        <w:autoSpaceDE w:val="0"/>
        <w:autoSpaceDN w:val="0"/>
        <w:rPr>
          <w:rFonts w:ascii="Times New Roman" w:hAnsi="Times New Roman" w:cs="Times New Roman"/>
          <w:sz w:val="24"/>
          <w:szCs w:val="24"/>
        </w:rPr>
      </w:pPr>
      <w:r w:rsidRPr="00F724FC">
        <w:rPr>
          <w:rFonts w:ascii="Times New Roman" w:hAnsi="Times New Roman" w:cs="Times New Roman"/>
          <w:sz w:val="24"/>
          <w:szCs w:val="24"/>
        </w:rPr>
        <w:t>FOR IMMEDIATE RELEASE</w:t>
      </w:r>
    </w:p>
    <w:p w14:paraId="602D801F" w14:textId="77777777" w:rsidR="00322D0F" w:rsidRPr="00F724FC" w:rsidRDefault="00322D0F" w:rsidP="008A40F8">
      <w:pPr>
        <w:autoSpaceDE w:val="0"/>
        <w:autoSpaceDN w:val="0"/>
        <w:rPr>
          <w:rFonts w:ascii="Times New Roman" w:hAnsi="Times New Roman" w:cs="Times New Roman"/>
          <w:sz w:val="24"/>
          <w:szCs w:val="24"/>
        </w:rPr>
      </w:pPr>
    </w:p>
    <w:p w14:paraId="602D8020" w14:textId="77777777" w:rsidR="008A40F8" w:rsidRPr="0096742A" w:rsidRDefault="008A40F8" w:rsidP="008A40F8">
      <w:pPr>
        <w:autoSpaceDE w:val="0"/>
        <w:autoSpaceDN w:val="0"/>
        <w:rPr>
          <w:rFonts w:ascii="Times New Roman" w:hAnsi="Times New Roman" w:cs="Times New Roman"/>
          <w:sz w:val="24"/>
          <w:szCs w:val="24"/>
        </w:rPr>
      </w:pPr>
      <w:r w:rsidRPr="00F724FC">
        <w:rPr>
          <w:rFonts w:ascii="Times New Roman" w:hAnsi="Times New Roman" w:cs="Times New Roman"/>
          <w:sz w:val="24"/>
          <w:szCs w:val="24"/>
        </w:rPr>
        <w:t xml:space="preserve">For </w:t>
      </w:r>
      <w:r w:rsidRPr="0096742A">
        <w:rPr>
          <w:rFonts w:ascii="Times New Roman" w:hAnsi="Times New Roman" w:cs="Times New Roman"/>
          <w:sz w:val="24"/>
          <w:szCs w:val="24"/>
        </w:rPr>
        <w:t>more information,</w:t>
      </w:r>
    </w:p>
    <w:p w14:paraId="602D8021" w14:textId="77777777" w:rsidR="008A40F8" w:rsidRPr="0096742A" w:rsidRDefault="00A16D6C" w:rsidP="008A40F8">
      <w:pPr>
        <w:autoSpaceDE w:val="0"/>
        <w:autoSpaceDN w:val="0"/>
        <w:rPr>
          <w:rFonts w:ascii="Times New Roman" w:hAnsi="Times New Roman" w:cs="Times New Roman"/>
          <w:sz w:val="24"/>
          <w:szCs w:val="24"/>
        </w:rPr>
      </w:pPr>
      <w:r>
        <w:rPr>
          <w:rFonts w:ascii="Times New Roman" w:hAnsi="Times New Roman" w:cs="Times New Roman"/>
          <w:sz w:val="24"/>
          <w:szCs w:val="24"/>
        </w:rPr>
        <w:t>C</w:t>
      </w:r>
      <w:r w:rsidR="008A40F8" w:rsidRPr="0096742A">
        <w:rPr>
          <w:rFonts w:ascii="Times New Roman" w:hAnsi="Times New Roman" w:cs="Times New Roman"/>
          <w:sz w:val="24"/>
          <w:szCs w:val="24"/>
        </w:rPr>
        <w:t xml:space="preserve">ontact: </w:t>
      </w:r>
      <w:r w:rsidR="0096742A" w:rsidRPr="0096742A">
        <w:rPr>
          <w:rFonts w:ascii="Times New Roman" w:hAnsi="Times New Roman" w:cs="Times New Roman"/>
          <w:sz w:val="24"/>
          <w:szCs w:val="24"/>
        </w:rPr>
        <w:t>Wendie Powell</w:t>
      </w:r>
    </w:p>
    <w:p w14:paraId="602D8022" w14:textId="77777777" w:rsidR="008A40F8" w:rsidRPr="0096742A" w:rsidRDefault="0096742A" w:rsidP="008A40F8">
      <w:pPr>
        <w:rPr>
          <w:rFonts w:ascii="Times New Roman" w:hAnsi="Times New Roman" w:cs="Times New Roman"/>
          <w:sz w:val="24"/>
          <w:szCs w:val="24"/>
        </w:rPr>
      </w:pPr>
      <w:r w:rsidRPr="0096742A">
        <w:rPr>
          <w:rFonts w:ascii="Times New Roman" w:hAnsi="Times New Roman" w:cs="Times New Roman"/>
          <w:sz w:val="24"/>
          <w:szCs w:val="24"/>
        </w:rPr>
        <w:t>Livestock Production Agent</w:t>
      </w:r>
      <w:r w:rsidR="008A40F8" w:rsidRPr="0096742A">
        <w:rPr>
          <w:rFonts w:ascii="Times New Roman" w:hAnsi="Times New Roman" w:cs="Times New Roman"/>
          <w:sz w:val="24"/>
          <w:szCs w:val="24"/>
        </w:rPr>
        <w:t>, Wildcat Extension District</w:t>
      </w:r>
    </w:p>
    <w:p w14:paraId="602D8023" w14:textId="77777777" w:rsidR="008A40F8" w:rsidRPr="00322D0F" w:rsidRDefault="0096742A" w:rsidP="008A40F8">
      <w:pPr>
        <w:rPr>
          <w:rFonts w:ascii="Times New Roman" w:hAnsi="Times New Roman" w:cs="Times New Roman"/>
        </w:rPr>
      </w:pPr>
      <w:r w:rsidRPr="0096742A">
        <w:rPr>
          <w:rStyle w:val="Hyperlink"/>
          <w:rFonts w:ascii="Times New Roman" w:hAnsi="Times New Roman" w:cs="Times New Roman"/>
          <w:sz w:val="24"/>
          <w:szCs w:val="24"/>
        </w:rPr>
        <w:t>wendiepowell@ksu.edu</w:t>
      </w:r>
      <w:r w:rsidR="008A40F8" w:rsidRPr="0096742A">
        <w:rPr>
          <w:rFonts w:ascii="Times New Roman" w:hAnsi="Times New Roman" w:cs="Times New Roman"/>
          <w:sz w:val="24"/>
          <w:szCs w:val="24"/>
        </w:rPr>
        <w:t xml:space="preserve">, </w:t>
      </w:r>
      <w:r w:rsidRPr="0096742A">
        <w:rPr>
          <w:rFonts w:ascii="Times New Roman" w:hAnsi="Times New Roman" w:cs="Times New Roman"/>
          <w:sz w:val="24"/>
          <w:szCs w:val="24"/>
        </w:rPr>
        <w:t>(620</w:t>
      </w:r>
      <w:r>
        <w:rPr>
          <w:rFonts w:ascii="Times New Roman" w:hAnsi="Times New Roman" w:cs="Times New Roman"/>
          <w:sz w:val="24"/>
          <w:szCs w:val="24"/>
        </w:rPr>
        <w:t>) 784-5337</w:t>
      </w:r>
    </w:p>
    <w:p w14:paraId="602D8024" w14:textId="77777777" w:rsidR="008A40F8" w:rsidRPr="00322D0F" w:rsidRDefault="008A40F8" w:rsidP="008A40F8">
      <w:pPr>
        <w:autoSpaceDE w:val="0"/>
        <w:autoSpaceDN w:val="0"/>
        <w:rPr>
          <w:rFonts w:ascii="Times New Roman" w:hAnsi="Times New Roman" w:cs="Times New Roman"/>
        </w:rPr>
      </w:pPr>
    </w:p>
    <w:p w14:paraId="602D8025" w14:textId="77777777" w:rsidR="008A40F8" w:rsidRPr="00322D0F" w:rsidRDefault="008A40F8" w:rsidP="008A40F8">
      <w:pPr>
        <w:autoSpaceDE w:val="0"/>
        <w:autoSpaceDN w:val="0"/>
        <w:jc w:val="center"/>
        <w:rPr>
          <w:rFonts w:ascii="Times New Roman" w:hAnsi="Times New Roman" w:cs="Times New Roman"/>
        </w:rPr>
      </w:pPr>
    </w:p>
    <w:p w14:paraId="602D8026" w14:textId="2C58EA83" w:rsidR="008A40F8" w:rsidRDefault="00491773" w:rsidP="008A40F8">
      <w:pPr>
        <w:autoSpaceDE w:val="0"/>
        <w:autoSpaceDN w:val="0"/>
        <w:jc w:val="center"/>
        <w:rPr>
          <w:rFonts w:ascii="Times New Roman" w:hAnsi="Times New Roman" w:cs="Times New Roman"/>
          <w:b/>
          <w:sz w:val="36"/>
          <w:szCs w:val="36"/>
        </w:rPr>
      </w:pPr>
      <w:r>
        <w:rPr>
          <w:rFonts w:ascii="Times New Roman" w:hAnsi="Times New Roman" w:cs="Times New Roman"/>
          <w:b/>
          <w:sz w:val="36"/>
          <w:szCs w:val="36"/>
        </w:rPr>
        <w:t>Update</w:t>
      </w:r>
      <w:r w:rsidR="00710785">
        <w:rPr>
          <w:rFonts w:ascii="Times New Roman" w:hAnsi="Times New Roman" w:cs="Times New Roman"/>
          <w:b/>
          <w:sz w:val="36"/>
          <w:szCs w:val="36"/>
        </w:rPr>
        <w:t>d</w:t>
      </w:r>
      <w:r>
        <w:rPr>
          <w:rFonts w:ascii="Times New Roman" w:hAnsi="Times New Roman" w:cs="Times New Roman"/>
          <w:b/>
          <w:sz w:val="36"/>
          <w:szCs w:val="36"/>
        </w:rPr>
        <w:t xml:space="preserve"> Dehorning </w:t>
      </w:r>
      <w:r w:rsidR="00811FC3">
        <w:rPr>
          <w:rFonts w:ascii="Times New Roman" w:hAnsi="Times New Roman" w:cs="Times New Roman"/>
          <w:b/>
          <w:sz w:val="36"/>
          <w:szCs w:val="36"/>
        </w:rPr>
        <w:t>Guidance</w:t>
      </w:r>
    </w:p>
    <w:p w14:paraId="761883CB" w14:textId="2584F28B" w:rsidR="000B62F7" w:rsidRPr="00491773" w:rsidRDefault="000B62F7" w:rsidP="00491773">
      <w:pPr>
        <w:autoSpaceDE w:val="0"/>
        <w:autoSpaceDN w:val="0"/>
        <w:rPr>
          <w:rFonts w:ascii="Times New Roman" w:hAnsi="Times New Roman" w:cs="Times New Roman"/>
          <w:sz w:val="24"/>
          <w:szCs w:val="24"/>
        </w:rPr>
      </w:pPr>
    </w:p>
    <w:p w14:paraId="75426F5D" w14:textId="7314267F" w:rsidR="00491773" w:rsidRPr="00491773" w:rsidRDefault="00491773" w:rsidP="00491773">
      <w:pPr>
        <w:autoSpaceDE w:val="0"/>
        <w:autoSpaceDN w:val="0"/>
        <w:rPr>
          <w:rFonts w:ascii="Times New Roman" w:hAnsi="Times New Roman" w:cs="Times New Roman"/>
          <w:sz w:val="24"/>
          <w:szCs w:val="24"/>
        </w:rPr>
      </w:pPr>
      <w:r w:rsidRPr="00491773">
        <w:rPr>
          <w:rFonts w:ascii="Times New Roman" w:hAnsi="Times New Roman" w:cs="Times New Roman"/>
          <w:sz w:val="24"/>
          <w:szCs w:val="24"/>
        </w:rPr>
        <w:t xml:space="preserve">In late 2019, the American Association of Bovine Practitioners (AABP) updated the guidance for dehorning practices. Dehorning recommendations are now separated from castration and pain mitigation strategies have been added. Statistically speaking, the number of US beef cattle that are genetically horned has dramatically decreased. The vast majority of beef cattle producers have embraced the opportunity to incorporate polled genetics. This selection has decreased the need to practice dehorning cattle. Dehorned cattle require less feed </w:t>
      </w:r>
      <w:proofErr w:type="spellStart"/>
      <w:r w:rsidRPr="00491773">
        <w:rPr>
          <w:rFonts w:ascii="Times New Roman" w:hAnsi="Times New Roman" w:cs="Times New Roman"/>
          <w:sz w:val="24"/>
          <w:szCs w:val="24"/>
        </w:rPr>
        <w:t>trough</w:t>
      </w:r>
      <w:proofErr w:type="spellEnd"/>
      <w:r w:rsidRPr="00491773">
        <w:rPr>
          <w:rFonts w:ascii="Times New Roman" w:hAnsi="Times New Roman" w:cs="Times New Roman"/>
          <w:sz w:val="24"/>
          <w:szCs w:val="24"/>
        </w:rPr>
        <w:t xml:space="preserve"> space, are less dangerous to handle </w:t>
      </w:r>
      <w:r w:rsidR="00C7321A">
        <w:rPr>
          <w:rFonts w:ascii="Times New Roman" w:hAnsi="Times New Roman" w:cs="Times New Roman"/>
          <w:sz w:val="24"/>
          <w:szCs w:val="24"/>
        </w:rPr>
        <w:t>or</w:t>
      </w:r>
      <w:r w:rsidRPr="00491773">
        <w:rPr>
          <w:rFonts w:ascii="Times New Roman" w:hAnsi="Times New Roman" w:cs="Times New Roman"/>
          <w:sz w:val="24"/>
          <w:szCs w:val="24"/>
        </w:rPr>
        <w:t xml:space="preserve"> transport and present a </w:t>
      </w:r>
      <w:r w:rsidR="00C7321A">
        <w:rPr>
          <w:rFonts w:ascii="Times New Roman" w:hAnsi="Times New Roman" w:cs="Times New Roman"/>
          <w:sz w:val="24"/>
          <w:szCs w:val="24"/>
        </w:rPr>
        <w:t>lower</w:t>
      </w:r>
      <w:r w:rsidRPr="00491773">
        <w:rPr>
          <w:rFonts w:ascii="Times New Roman" w:hAnsi="Times New Roman" w:cs="Times New Roman"/>
          <w:sz w:val="24"/>
          <w:szCs w:val="24"/>
        </w:rPr>
        <w:t xml:space="preserve"> risk of injury to other animals.</w:t>
      </w:r>
    </w:p>
    <w:p w14:paraId="10B74730" w14:textId="77777777" w:rsidR="00491773" w:rsidRPr="00491773" w:rsidRDefault="00491773" w:rsidP="00491773">
      <w:pPr>
        <w:autoSpaceDE w:val="0"/>
        <w:autoSpaceDN w:val="0"/>
        <w:rPr>
          <w:rFonts w:ascii="Times New Roman" w:hAnsi="Times New Roman" w:cs="Times New Roman"/>
          <w:sz w:val="24"/>
          <w:szCs w:val="24"/>
        </w:rPr>
      </w:pPr>
    </w:p>
    <w:p w14:paraId="6232AE6A" w14:textId="6002E048" w:rsidR="00491773" w:rsidRPr="00491773" w:rsidRDefault="00491773" w:rsidP="00491773">
      <w:pPr>
        <w:autoSpaceDE w:val="0"/>
        <w:autoSpaceDN w:val="0"/>
        <w:rPr>
          <w:rFonts w:ascii="Times New Roman" w:hAnsi="Times New Roman" w:cs="Times New Roman"/>
          <w:sz w:val="24"/>
          <w:szCs w:val="24"/>
        </w:rPr>
      </w:pPr>
      <w:r w:rsidRPr="00491773">
        <w:rPr>
          <w:rFonts w:ascii="Times New Roman" w:hAnsi="Times New Roman" w:cs="Times New Roman"/>
          <w:sz w:val="24"/>
          <w:szCs w:val="24"/>
        </w:rPr>
        <w:t>Producers with horned cattle may find that a written dehorning plan improves efficienc</w:t>
      </w:r>
      <w:r w:rsidR="00811FC3">
        <w:rPr>
          <w:rFonts w:ascii="Times New Roman" w:hAnsi="Times New Roman" w:cs="Times New Roman"/>
          <w:sz w:val="24"/>
          <w:szCs w:val="24"/>
        </w:rPr>
        <w:t>y</w:t>
      </w:r>
      <w:r w:rsidRPr="00491773">
        <w:rPr>
          <w:rFonts w:ascii="Times New Roman" w:hAnsi="Times New Roman" w:cs="Times New Roman"/>
          <w:sz w:val="24"/>
          <w:szCs w:val="24"/>
        </w:rPr>
        <w:t xml:space="preserve"> and animal welfare. A successful plan will lay out the protocol for skilled personnel to adequately restrain and appropriately administer pain management. Furthermore, wound management to avoid infection and </w:t>
      </w:r>
      <w:r w:rsidR="00CD5ED3">
        <w:rPr>
          <w:rFonts w:ascii="Times New Roman" w:hAnsi="Times New Roman" w:cs="Times New Roman"/>
          <w:sz w:val="24"/>
          <w:szCs w:val="24"/>
        </w:rPr>
        <w:t>external parasites</w:t>
      </w:r>
      <w:r w:rsidRPr="00491773">
        <w:rPr>
          <w:rFonts w:ascii="Times New Roman" w:hAnsi="Times New Roman" w:cs="Times New Roman"/>
          <w:sz w:val="24"/>
          <w:szCs w:val="24"/>
        </w:rPr>
        <w:t xml:space="preserve"> is addressed. This written protocol is developed along with a veterinarian, </w:t>
      </w:r>
      <w:r w:rsidR="003F4F43">
        <w:rPr>
          <w:rFonts w:ascii="Times New Roman" w:hAnsi="Times New Roman" w:cs="Times New Roman"/>
          <w:sz w:val="24"/>
          <w:szCs w:val="24"/>
        </w:rPr>
        <w:t>to</w:t>
      </w:r>
      <w:r w:rsidRPr="00491773">
        <w:rPr>
          <w:rFonts w:ascii="Times New Roman" w:hAnsi="Times New Roman" w:cs="Times New Roman"/>
          <w:sz w:val="24"/>
          <w:szCs w:val="24"/>
        </w:rPr>
        <w:t xml:space="preserve"> establish the best age and technique</w:t>
      </w:r>
      <w:r w:rsidR="00282E51">
        <w:rPr>
          <w:rFonts w:ascii="Times New Roman" w:hAnsi="Times New Roman" w:cs="Times New Roman"/>
          <w:sz w:val="24"/>
          <w:szCs w:val="24"/>
        </w:rPr>
        <w:t xml:space="preserve"> for </w:t>
      </w:r>
      <w:r w:rsidR="003F4F43">
        <w:rPr>
          <w:rFonts w:ascii="Times New Roman" w:hAnsi="Times New Roman" w:cs="Times New Roman"/>
          <w:sz w:val="24"/>
          <w:szCs w:val="24"/>
        </w:rPr>
        <w:t>the individual farm to</w:t>
      </w:r>
      <w:r w:rsidRPr="00491773">
        <w:rPr>
          <w:rFonts w:ascii="Times New Roman" w:hAnsi="Times New Roman" w:cs="Times New Roman"/>
          <w:sz w:val="24"/>
          <w:szCs w:val="24"/>
        </w:rPr>
        <w:t xml:space="preserve"> minimize</w:t>
      </w:r>
      <w:r w:rsidR="003F4F43">
        <w:rPr>
          <w:rFonts w:ascii="Times New Roman" w:hAnsi="Times New Roman" w:cs="Times New Roman"/>
          <w:sz w:val="24"/>
          <w:szCs w:val="24"/>
        </w:rPr>
        <w:t xml:space="preserve"> </w:t>
      </w:r>
      <w:r w:rsidRPr="00491773">
        <w:rPr>
          <w:rFonts w:ascii="Times New Roman" w:hAnsi="Times New Roman" w:cs="Times New Roman"/>
          <w:sz w:val="24"/>
          <w:szCs w:val="24"/>
        </w:rPr>
        <w:t>stress and promote healing.</w:t>
      </w:r>
    </w:p>
    <w:p w14:paraId="4D59F844" w14:textId="77777777" w:rsidR="00491773" w:rsidRPr="00491773" w:rsidRDefault="00491773" w:rsidP="00491773">
      <w:pPr>
        <w:autoSpaceDE w:val="0"/>
        <w:autoSpaceDN w:val="0"/>
        <w:rPr>
          <w:rFonts w:ascii="Times New Roman" w:hAnsi="Times New Roman" w:cs="Times New Roman"/>
          <w:sz w:val="24"/>
          <w:szCs w:val="24"/>
        </w:rPr>
      </w:pPr>
    </w:p>
    <w:p w14:paraId="0F9627CA" w14:textId="3860C466" w:rsidR="00491773" w:rsidRDefault="00491773" w:rsidP="00491773">
      <w:pPr>
        <w:autoSpaceDE w:val="0"/>
        <w:autoSpaceDN w:val="0"/>
        <w:rPr>
          <w:rFonts w:ascii="Times New Roman" w:hAnsi="Times New Roman" w:cs="Times New Roman"/>
          <w:sz w:val="24"/>
          <w:szCs w:val="24"/>
        </w:rPr>
      </w:pPr>
      <w:r w:rsidRPr="00491773">
        <w:rPr>
          <w:rFonts w:ascii="Times New Roman" w:hAnsi="Times New Roman" w:cs="Times New Roman"/>
          <w:sz w:val="24"/>
          <w:szCs w:val="24"/>
        </w:rPr>
        <w:t>There are two common forms of horn removal: disbudding and mechanical removal of the horns. Disbudding involves the removal of the horn-producing corium in young calves. This can occur as early as 24 hours of life. As with any procedure, care must be taken to prevent injury. Disbudding is preferable over dehorning but is not often practical for beef producers. The next best method is to dehorn stock before they are three months old. Producers should follow the plan established by their veterinarian to take into consideration their particular facilities.</w:t>
      </w:r>
    </w:p>
    <w:p w14:paraId="735B4236" w14:textId="0F08048F" w:rsidR="00B128D8" w:rsidRDefault="00B128D8" w:rsidP="00491773">
      <w:pPr>
        <w:autoSpaceDE w:val="0"/>
        <w:autoSpaceDN w:val="0"/>
        <w:rPr>
          <w:rFonts w:ascii="Times New Roman" w:hAnsi="Times New Roman" w:cs="Times New Roman"/>
          <w:sz w:val="24"/>
          <w:szCs w:val="24"/>
        </w:rPr>
      </w:pPr>
    </w:p>
    <w:p w14:paraId="3F571DDA" w14:textId="52639F15" w:rsidR="00B128D8" w:rsidRPr="00B128D8" w:rsidRDefault="00B128D8" w:rsidP="00B128D8">
      <w:pPr>
        <w:autoSpaceDE w:val="0"/>
        <w:autoSpaceDN w:val="0"/>
        <w:rPr>
          <w:rFonts w:ascii="Times New Roman" w:hAnsi="Times New Roman" w:cs="Times New Roman"/>
          <w:sz w:val="24"/>
          <w:szCs w:val="24"/>
        </w:rPr>
      </w:pPr>
      <w:r>
        <w:rPr>
          <w:rFonts w:ascii="Times New Roman" w:hAnsi="Times New Roman" w:cs="Times New Roman"/>
          <w:sz w:val="24"/>
          <w:szCs w:val="24"/>
        </w:rPr>
        <w:t>I</w:t>
      </w:r>
      <w:r w:rsidRPr="00B128D8">
        <w:rPr>
          <w:rFonts w:ascii="Times New Roman" w:hAnsi="Times New Roman" w:cs="Times New Roman"/>
          <w:sz w:val="24"/>
          <w:szCs w:val="24"/>
        </w:rPr>
        <w:t xml:space="preserve">n the dairy industry, horned calves </w:t>
      </w:r>
      <w:r w:rsidR="0056692C">
        <w:rPr>
          <w:rFonts w:ascii="Times New Roman" w:hAnsi="Times New Roman" w:cs="Times New Roman"/>
          <w:sz w:val="24"/>
          <w:szCs w:val="24"/>
        </w:rPr>
        <w:t>can be</w:t>
      </w:r>
      <w:r w:rsidRPr="00B128D8">
        <w:rPr>
          <w:rFonts w:ascii="Times New Roman" w:hAnsi="Times New Roman" w:cs="Times New Roman"/>
          <w:sz w:val="24"/>
          <w:szCs w:val="24"/>
        </w:rPr>
        <w:t xml:space="preserve"> disbudded with caustic paste. A small amount is applied to the shaved horn buds of calves less than 24 hours old. In the initial stages of life, the calf is unable to pinpoint the source of irritation, and therefore does not use its foot to try to rid itself of the paste. The application of such paste is often not practical for beef calves and cow calf farm management systems.</w:t>
      </w:r>
    </w:p>
    <w:p w14:paraId="05A84C6C" w14:textId="77777777" w:rsidR="0056692C" w:rsidRPr="00491773" w:rsidRDefault="0056692C" w:rsidP="00491773">
      <w:pPr>
        <w:autoSpaceDE w:val="0"/>
        <w:autoSpaceDN w:val="0"/>
        <w:rPr>
          <w:rFonts w:ascii="Times New Roman" w:hAnsi="Times New Roman" w:cs="Times New Roman"/>
          <w:sz w:val="24"/>
          <w:szCs w:val="24"/>
        </w:rPr>
      </w:pPr>
    </w:p>
    <w:p w14:paraId="0E2C3F5C" w14:textId="77777777" w:rsidR="00491773" w:rsidRPr="00491773" w:rsidRDefault="00491773" w:rsidP="00491773">
      <w:pPr>
        <w:autoSpaceDE w:val="0"/>
        <w:autoSpaceDN w:val="0"/>
        <w:rPr>
          <w:rFonts w:ascii="Times New Roman" w:hAnsi="Times New Roman" w:cs="Times New Roman"/>
          <w:sz w:val="24"/>
          <w:szCs w:val="24"/>
        </w:rPr>
      </w:pPr>
      <w:r w:rsidRPr="00491773">
        <w:rPr>
          <w:rFonts w:ascii="Times New Roman" w:hAnsi="Times New Roman" w:cs="Times New Roman"/>
          <w:sz w:val="24"/>
          <w:szCs w:val="24"/>
        </w:rPr>
        <w:t xml:space="preserve">Another way to improve dehorning practices, involves the consideration of both physical and chemical restraint. Recommended restraint techniques maintain both human and animal safety as well as minimize stress. Facilities should be in good working order and safely secure the head of the calf. Chemical restraint may be considered in conjunction with physical restraint. Sedatives </w:t>
      </w:r>
      <w:r w:rsidRPr="00491773">
        <w:rPr>
          <w:rFonts w:ascii="Times New Roman" w:hAnsi="Times New Roman" w:cs="Times New Roman"/>
          <w:sz w:val="24"/>
          <w:szCs w:val="24"/>
        </w:rPr>
        <w:lastRenderedPageBreak/>
        <w:t>should be used only on the order of a veterinarian. Although some sedatives may offer pain control, many do not, and pain management should be employed to improve animal welfare following the procedure.</w:t>
      </w:r>
    </w:p>
    <w:p w14:paraId="52876E82" w14:textId="77777777" w:rsidR="00491773" w:rsidRPr="00491773" w:rsidRDefault="00491773" w:rsidP="00491773">
      <w:pPr>
        <w:autoSpaceDE w:val="0"/>
        <w:autoSpaceDN w:val="0"/>
        <w:rPr>
          <w:rFonts w:ascii="Times New Roman" w:hAnsi="Times New Roman" w:cs="Times New Roman"/>
          <w:sz w:val="24"/>
          <w:szCs w:val="24"/>
        </w:rPr>
      </w:pPr>
    </w:p>
    <w:p w14:paraId="30A75302" w14:textId="77777777" w:rsidR="00491773" w:rsidRPr="00491773" w:rsidRDefault="00491773" w:rsidP="00491773">
      <w:pPr>
        <w:autoSpaceDE w:val="0"/>
        <w:autoSpaceDN w:val="0"/>
        <w:rPr>
          <w:rFonts w:ascii="Times New Roman" w:hAnsi="Times New Roman" w:cs="Times New Roman"/>
          <w:sz w:val="24"/>
          <w:szCs w:val="24"/>
        </w:rPr>
      </w:pPr>
      <w:r w:rsidRPr="00491773">
        <w:rPr>
          <w:rFonts w:ascii="Times New Roman" w:hAnsi="Times New Roman" w:cs="Times New Roman"/>
          <w:sz w:val="24"/>
          <w:szCs w:val="24"/>
        </w:rPr>
        <w:t xml:space="preserve">Dehorning is inherently painful. The AABP now considers pain management strategies basic standard of care for all disbudding and dehorning procedures. Local anesthesia can provide immediate relief for up to five hours following the procedure. Longer term pain control can be achieved using non-steroidal anti-inflammatory drugs (NSAIDs). </w:t>
      </w:r>
    </w:p>
    <w:p w14:paraId="1E284F24" w14:textId="77777777" w:rsidR="00491773" w:rsidRPr="00491773" w:rsidRDefault="00491773" w:rsidP="00491773">
      <w:pPr>
        <w:autoSpaceDE w:val="0"/>
        <w:autoSpaceDN w:val="0"/>
        <w:rPr>
          <w:rFonts w:ascii="Times New Roman" w:hAnsi="Times New Roman" w:cs="Times New Roman"/>
          <w:sz w:val="24"/>
          <w:szCs w:val="24"/>
        </w:rPr>
      </w:pPr>
    </w:p>
    <w:p w14:paraId="0B70E2A3" w14:textId="77777777" w:rsidR="00491773" w:rsidRPr="00491773" w:rsidRDefault="00491773" w:rsidP="00491773">
      <w:pPr>
        <w:autoSpaceDE w:val="0"/>
        <w:autoSpaceDN w:val="0"/>
        <w:rPr>
          <w:rFonts w:ascii="Times New Roman" w:hAnsi="Times New Roman" w:cs="Times New Roman"/>
          <w:sz w:val="24"/>
          <w:szCs w:val="24"/>
        </w:rPr>
      </w:pPr>
      <w:r w:rsidRPr="00491773">
        <w:rPr>
          <w:rFonts w:ascii="Times New Roman" w:hAnsi="Times New Roman" w:cs="Times New Roman"/>
          <w:sz w:val="24"/>
          <w:szCs w:val="24"/>
        </w:rPr>
        <w:t>It is important to recognize that there is no NSAID currently labeled for pain relief after dehorning. The NSAID chosen must be prescribed by a licensed veterinarian for this extra-label drug use. The Animal Medicinal Drug Use Clarification Act requires the use of an extra-label medication only with a valid Veterinary Client Patient Relationship, documented drug selection process, records maintenance and observance the defined withholding times.</w:t>
      </w:r>
    </w:p>
    <w:p w14:paraId="04B3306E" w14:textId="77777777" w:rsidR="00491773" w:rsidRPr="00491773" w:rsidRDefault="00491773" w:rsidP="00491773">
      <w:pPr>
        <w:autoSpaceDE w:val="0"/>
        <w:autoSpaceDN w:val="0"/>
        <w:rPr>
          <w:rFonts w:ascii="Times New Roman" w:hAnsi="Times New Roman" w:cs="Times New Roman"/>
          <w:sz w:val="24"/>
          <w:szCs w:val="24"/>
        </w:rPr>
      </w:pPr>
    </w:p>
    <w:p w14:paraId="69559BB0" w14:textId="77777777" w:rsidR="00491773" w:rsidRPr="00491773" w:rsidRDefault="00491773" w:rsidP="00491773">
      <w:pPr>
        <w:autoSpaceDE w:val="0"/>
        <w:autoSpaceDN w:val="0"/>
        <w:rPr>
          <w:rFonts w:ascii="Times New Roman" w:hAnsi="Times New Roman" w:cs="Times New Roman"/>
          <w:sz w:val="24"/>
          <w:szCs w:val="24"/>
        </w:rPr>
      </w:pPr>
      <w:r w:rsidRPr="00491773">
        <w:rPr>
          <w:rFonts w:ascii="Times New Roman" w:hAnsi="Times New Roman" w:cs="Times New Roman"/>
          <w:sz w:val="24"/>
          <w:szCs w:val="24"/>
        </w:rPr>
        <w:t>Dehorning processes, and ultimately the producers return on investment, can be improved by implementation of these techniques and regular communication with your veterinarian.</w:t>
      </w:r>
    </w:p>
    <w:p w14:paraId="4641DBE7" w14:textId="77777777" w:rsidR="00ED063A" w:rsidRPr="00296C03" w:rsidRDefault="00ED063A" w:rsidP="00296C03">
      <w:pPr>
        <w:autoSpaceDE w:val="0"/>
        <w:autoSpaceDN w:val="0"/>
        <w:rPr>
          <w:rFonts w:ascii="Times New Roman" w:hAnsi="Times New Roman" w:cs="Times New Roman"/>
          <w:sz w:val="24"/>
          <w:szCs w:val="24"/>
        </w:rPr>
      </w:pPr>
    </w:p>
    <w:p w14:paraId="602D802A" w14:textId="03521048" w:rsidR="008A40F8" w:rsidRPr="00CC32AA" w:rsidRDefault="008A40F8" w:rsidP="008A40F8">
      <w:pPr>
        <w:autoSpaceDE w:val="0"/>
        <w:autoSpaceDN w:val="0"/>
        <w:rPr>
          <w:rFonts w:ascii="Times New Roman" w:hAnsi="Times New Roman" w:cs="Times New Roman"/>
          <w:sz w:val="24"/>
          <w:szCs w:val="24"/>
        </w:rPr>
      </w:pPr>
      <w:r w:rsidRPr="00CC32AA">
        <w:rPr>
          <w:rFonts w:ascii="Times New Roman" w:hAnsi="Times New Roman" w:cs="Times New Roman"/>
          <w:sz w:val="24"/>
          <w:szCs w:val="24"/>
        </w:rPr>
        <w:t>For more information</w:t>
      </w:r>
      <w:r w:rsidR="00F724FC" w:rsidRPr="00CC32AA">
        <w:rPr>
          <w:rFonts w:ascii="Times New Roman" w:hAnsi="Times New Roman" w:cs="Times New Roman"/>
          <w:sz w:val="24"/>
          <w:szCs w:val="24"/>
        </w:rPr>
        <w:t xml:space="preserve">, </w:t>
      </w:r>
      <w:r w:rsidR="00EB53A3">
        <w:rPr>
          <w:rFonts w:ascii="Times New Roman" w:hAnsi="Times New Roman" w:cs="Times New Roman"/>
          <w:sz w:val="24"/>
          <w:szCs w:val="24"/>
        </w:rPr>
        <w:t xml:space="preserve">please </w:t>
      </w:r>
      <w:bookmarkStart w:id="0" w:name="_GoBack"/>
      <w:bookmarkEnd w:id="0"/>
      <w:r w:rsidR="00F724FC" w:rsidRPr="00CC32AA">
        <w:rPr>
          <w:rFonts w:ascii="Times New Roman" w:hAnsi="Times New Roman" w:cs="Times New Roman"/>
          <w:sz w:val="24"/>
          <w:szCs w:val="24"/>
        </w:rPr>
        <w:t>contact</w:t>
      </w:r>
      <w:r w:rsidRPr="00CC32AA">
        <w:rPr>
          <w:rFonts w:ascii="Times New Roman" w:hAnsi="Times New Roman" w:cs="Times New Roman"/>
          <w:sz w:val="24"/>
          <w:szCs w:val="24"/>
        </w:rPr>
        <w:t xml:space="preserve"> </w:t>
      </w:r>
      <w:r w:rsidR="00D0658D" w:rsidRPr="00CC32AA">
        <w:rPr>
          <w:rFonts w:ascii="Times New Roman" w:hAnsi="Times New Roman" w:cs="Times New Roman"/>
          <w:sz w:val="24"/>
          <w:szCs w:val="24"/>
        </w:rPr>
        <w:t>Wendie Powell, Livestock Production Agent, (620) 784-5337, wendiepowell@ksu.edu.</w:t>
      </w:r>
    </w:p>
    <w:p w14:paraId="602D802B" w14:textId="77777777" w:rsidR="008A40F8" w:rsidRPr="00F724FC" w:rsidRDefault="008A40F8" w:rsidP="008A40F8">
      <w:pPr>
        <w:autoSpaceDE w:val="0"/>
        <w:autoSpaceDN w:val="0"/>
        <w:rPr>
          <w:rFonts w:ascii="Times New Roman" w:hAnsi="Times New Roman" w:cs="Times New Roman"/>
          <w:sz w:val="24"/>
          <w:szCs w:val="24"/>
        </w:rPr>
      </w:pPr>
    </w:p>
    <w:p w14:paraId="602D802C" w14:textId="77777777" w:rsidR="008A40F8" w:rsidRPr="00F724FC" w:rsidRDefault="00322D0F" w:rsidP="00322D0F">
      <w:pPr>
        <w:autoSpaceDE w:val="0"/>
        <w:autoSpaceDN w:val="0"/>
        <w:jc w:val="center"/>
        <w:rPr>
          <w:rFonts w:ascii="Times New Roman" w:hAnsi="Times New Roman" w:cs="Times New Roman"/>
          <w:sz w:val="24"/>
          <w:szCs w:val="24"/>
        </w:rPr>
      </w:pPr>
      <w:r w:rsidRPr="00F724FC">
        <w:rPr>
          <w:rFonts w:ascii="Times New Roman" w:hAnsi="Times New Roman" w:cs="Times New Roman"/>
          <w:sz w:val="24"/>
          <w:szCs w:val="24"/>
        </w:rPr>
        <w:t># # #</w:t>
      </w:r>
    </w:p>
    <w:p w14:paraId="602D802D" w14:textId="77777777" w:rsidR="008A40F8" w:rsidRPr="00F724FC" w:rsidRDefault="008A40F8" w:rsidP="008A40F8">
      <w:pPr>
        <w:jc w:val="center"/>
        <w:rPr>
          <w:rFonts w:ascii="Times New Roman" w:hAnsi="Times New Roman" w:cs="Times New Roman"/>
          <w:i/>
          <w:iCs/>
          <w:sz w:val="24"/>
          <w:szCs w:val="24"/>
        </w:rPr>
      </w:pPr>
    </w:p>
    <w:p w14:paraId="602D802E" w14:textId="008F0D29" w:rsidR="008A40F8" w:rsidRPr="00F724FC" w:rsidRDefault="008A40F8" w:rsidP="00322D0F">
      <w:pPr>
        <w:jc w:val="center"/>
        <w:rPr>
          <w:rFonts w:ascii="Times New Roman" w:hAnsi="Times New Roman" w:cs="Times New Roman"/>
          <w:sz w:val="24"/>
          <w:szCs w:val="24"/>
        </w:rPr>
      </w:pPr>
      <w:r w:rsidRPr="00F724FC">
        <w:rPr>
          <w:rFonts w:ascii="Times New Roman" w:hAnsi="Times New Roman" w:cs="Times New Roman"/>
          <w:i/>
          <w:iCs/>
          <w:sz w:val="24"/>
          <w:szCs w:val="24"/>
        </w:rPr>
        <w:t>K - State Research and Extension is an equal opportunity</w:t>
      </w:r>
      <w:r w:rsidR="00322D0F" w:rsidRPr="00F724FC">
        <w:rPr>
          <w:rFonts w:ascii="Times New Roman" w:hAnsi="Times New Roman" w:cs="Times New Roman"/>
          <w:i/>
          <w:iCs/>
          <w:sz w:val="24"/>
          <w:szCs w:val="24"/>
        </w:rPr>
        <w:t xml:space="preserve"> </w:t>
      </w:r>
      <w:r w:rsidRPr="00F724FC">
        <w:rPr>
          <w:rFonts w:ascii="Times New Roman" w:hAnsi="Times New Roman" w:cs="Times New Roman"/>
          <w:i/>
          <w:iCs/>
          <w:sz w:val="24"/>
          <w:szCs w:val="24"/>
        </w:rPr>
        <w:t>provider and employer</w:t>
      </w:r>
      <w:r w:rsidR="007F5DE2">
        <w:rPr>
          <w:rFonts w:ascii="Times New Roman" w:hAnsi="Times New Roman" w:cs="Times New Roman"/>
          <w:i/>
          <w:iCs/>
          <w:sz w:val="24"/>
          <w:szCs w:val="24"/>
        </w:rPr>
        <w:t>.</w:t>
      </w:r>
    </w:p>
    <w:p w14:paraId="602D802F" w14:textId="77777777" w:rsidR="00C20D13" w:rsidRPr="00F724FC" w:rsidRDefault="00C20D13">
      <w:pPr>
        <w:rPr>
          <w:rFonts w:ascii="Times New Roman" w:hAnsi="Times New Roman" w:cs="Times New Roman"/>
          <w:sz w:val="24"/>
          <w:szCs w:val="24"/>
        </w:rPr>
      </w:pPr>
    </w:p>
    <w:sectPr w:rsidR="00C20D13" w:rsidRPr="00F72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450F5"/>
    <w:multiLevelType w:val="hybridMultilevel"/>
    <w:tmpl w:val="D79C069A"/>
    <w:lvl w:ilvl="0" w:tplc="0B5E913A">
      <w:start w:val="6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F8"/>
    <w:rsid w:val="000057E7"/>
    <w:rsid w:val="00074E30"/>
    <w:rsid w:val="00091A2E"/>
    <w:rsid w:val="000B62F7"/>
    <w:rsid w:val="000F211C"/>
    <w:rsid w:val="001677C7"/>
    <w:rsid w:val="001725FF"/>
    <w:rsid w:val="001A68C6"/>
    <w:rsid w:val="001B7F0B"/>
    <w:rsid w:val="002471AA"/>
    <w:rsid w:val="00282E51"/>
    <w:rsid w:val="0028691C"/>
    <w:rsid w:val="00296C03"/>
    <w:rsid w:val="002D7009"/>
    <w:rsid w:val="00304D41"/>
    <w:rsid w:val="00322D0F"/>
    <w:rsid w:val="003B0BD5"/>
    <w:rsid w:val="003C1321"/>
    <w:rsid w:val="003F4F43"/>
    <w:rsid w:val="0040175A"/>
    <w:rsid w:val="004475A3"/>
    <w:rsid w:val="00491773"/>
    <w:rsid w:val="004F4994"/>
    <w:rsid w:val="0056692C"/>
    <w:rsid w:val="00593052"/>
    <w:rsid w:val="00686669"/>
    <w:rsid w:val="0069640B"/>
    <w:rsid w:val="00710785"/>
    <w:rsid w:val="007C4F66"/>
    <w:rsid w:val="007D6CCA"/>
    <w:rsid w:val="007F5DE2"/>
    <w:rsid w:val="00811FC3"/>
    <w:rsid w:val="00833231"/>
    <w:rsid w:val="008A40F8"/>
    <w:rsid w:val="00964C4E"/>
    <w:rsid w:val="0096742A"/>
    <w:rsid w:val="009C560F"/>
    <w:rsid w:val="00A16D6C"/>
    <w:rsid w:val="00B128D8"/>
    <w:rsid w:val="00BC337B"/>
    <w:rsid w:val="00BE3F3E"/>
    <w:rsid w:val="00C20D13"/>
    <w:rsid w:val="00C303B6"/>
    <w:rsid w:val="00C35704"/>
    <w:rsid w:val="00C7321A"/>
    <w:rsid w:val="00CC32AA"/>
    <w:rsid w:val="00CD5ED3"/>
    <w:rsid w:val="00CE4325"/>
    <w:rsid w:val="00D0658D"/>
    <w:rsid w:val="00D7659F"/>
    <w:rsid w:val="00EB1C1B"/>
    <w:rsid w:val="00EB53A3"/>
    <w:rsid w:val="00EB7E73"/>
    <w:rsid w:val="00ED063A"/>
    <w:rsid w:val="00F5083D"/>
    <w:rsid w:val="00F72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801C"/>
  <w15:docId w15:val="{96C66A06-CDE0-44D8-B99E-1341A707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0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0F8"/>
    <w:rPr>
      <w:color w:val="0000FF"/>
      <w:u w:val="single"/>
    </w:rPr>
  </w:style>
  <w:style w:type="paragraph" w:styleId="ListParagraph">
    <w:name w:val="List Paragraph"/>
    <w:basedOn w:val="Normal"/>
    <w:uiPriority w:val="34"/>
    <w:qFormat/>
    <w:rsid w:val="00322D0F"/>
    <w:pPr>
      <w:ind w:left="720"/>
      <w:contextualSpacing/>
    </w:pPr>
  </w:style>
  <w:style w:type="paragraph" w:styleId="BalloonText">
    <w:name w:val="Balloon Text"/>
    <w:basedOn w:val="Normal"/>
    <w:link w:val="BalloonTextChar"/>
    <w:uiPriority w:val="99"/>
    <w:semiHidden/>
    <w:unhideWhenUsed/>
    <w:rsid w:val="00EB1C1B"/>
    <w:rPr>
      <w:rFonts w:ascii="Tahoma" w:hAnsi="Tahoma" w:cs="Tahoma"/>
      <w:sz w:val="16"/>
      <w:szCs w:val="16"/>
    </w:rPr>
  </w:style>
  <w:style w:type="character" w:customStyle="1" w:styleId="BalloonTextChar">
    <w:name w:val="Balloon Text Char"/>
    <w:basedOn w:val="DefaultParagraphFont"/>
    <w:link w:val="BalloonText"/>
    <w:uiPriority w:val="99"/>
    <w:semiHidden/>
    <w:rsid w:val="00EB1C1B"/>
    <w:rPr>
      <w:rFonts w:ascii="Tahoma" w:hAnsi="Tahoma" w:cs="Tahoma"/>
      <w:sz w:val="16"/>
      <w:szCs w:val="16"/>
    </w:rPr>
  </w:style>
  <w:style w:type="character" w:customStyle="1" w:styleId="UnresolvedMention1">
    <w:name w:val="Unresolved Mention1"/>
    <w:basedOn w:val="DefaultParagraphFont"/>
    <w:uiPriority w:val="99"/>
    <w:semiHidden/>
    <w:unhideWhenUsed/>
    <w:rsid w:val="00967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73231">
      <w:bodyDiv w:val="1"/>
      <w:marLeft w:val="0"/>
      <w:marRight w:val="0"/>
      <w:marTop w:val="0"/>
      <w:marBottom w:val="0"/>
      <w:divBdr>
        <w:top w:val="none" w:sz="0" w:space="0" w:color="auto"/>
        <w:left w:val="none" w:sz="0" w:space="0" w:color="auto"/>
        <w:bottom w:val="none" w:sz="0" w:space="0" w:color="auto"/>
        <w:right w:val="none" w:sz="0" w:space="0" w:color="auto"/>
      </w:divBdr>
    </w:div>
    <w:div w:id="72306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Marney</dc:creator>
  <cp:lastModifiedBy>Hewlett-Packard Company</cp:lastModifiedBy>
  <cp:revision>2</cp:revision>
  <dcterms:created xsi:type="dcterms:W3CDTF">2021-05-27T13:34:00Z</dcterms:created>
  <dcterms:modified xsi:type="dcterms:W3CDTF">2021-05-27T13:34:00Z</dcterms:modified>
</cp:coreProperties>
</file>